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2" w:rsidRPr="00817242" w:rsidRDefault="00817242" w:rsidP="00B92B58">
      <w:pPr>
        <w:widowControl/>
        <w:spacing w:line="30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817242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第三届全国生物颗粒学术研讨会</w:t>
      </w:r>
    </w:p>
    <w:p w:rsidR="005C2EB3" w:rsidRDefault="00817242" w:rsidP="00B92B58">
      <w:pPr>
        <w:widowControl/>
        <w:spacing w:line="30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817242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暨</w:t>
      </w:r>
      <w:r w:rsidR="007C00F5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第四届</w:t>
      </w:r>
      <w:r w:rsidRPr="00817242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化工前沿（苏州）论坛</w:t>
      </w:r>
    </w:p>
    <w:p w:rsidR="00DE1634" w:rsidRPr="00DE1634" w:rsidRDefault="00DE1634" w:rsidP="00B92B58">
      <w:pPr>
        <w:widowControl/>
        <w:spacing w:line="300" w:lineRule="auto"/>
        <w:jc w:val="center"/>
        <w:rPr>
          <w:rFonts w:ascii="Times New Roman" w:hAnsi="Times New Roman" w:hint="eastAsia"/>
          <w:b/>
          <w:bCs/>
          <w:color w:val="000000"/>
          <w:kern w:val="0"/>
          <w:szCs w:val="21"/>
        </w:rPr>
      </w:pPr>
      <w:r w:rsidRPr="00DE1634">
        <w:rPr>
          <w:rFonts w:ascii="Times New Roman" w:hAnsi="Times New Roman" w:hint="eastAsia"/>
          <w:b/>
          <w:bCs/>
          <w:color w:val="000000"/>
          <w:kern w:val="0"/>
          <w:szCs w:val="21"/>
        </w:rPr>
        <w:t>（</w:t>
      </w:r>
      <w:r w:rsidRPr="00DE1634">
        <w:rPr>
          <w:rFonts w:ascii="Times New Roman" w:hAnsi="Times New Roman" w:hint="eastAsia"/>
          <w:b/>
          <w:bCs/>
          <w:color w:val="000000"/>
          <w:kern w:val="0"/>
          <w:szCs w:val="21"/>
        </w:rPr>
        <w:t>2017</w:t>
      </w:r>
      <w:r w:rsidRPr="00DE1634">
        <w:rPr>
          <w:rFonts w:ascii="Times New Roman" w:hAnsi="Times New Roman" w:hint="eastAsia"/>
          <w:b/>
          <w:bCs/>
          <w:color w:val="000000"/>
          <w:kern w:val="0"/>
          <w:szCs w:val="21"/>
        </w:rPr>
        <w:t>年</w:t>
      </w:r>
      <w:r w:rsidRPr="00DE1634">
        <w:rPr>
          <w:rFonts w:ascii="Times New Roman" w:hAnsi="Times New Roman" w:hint="eastAsia"/>
          <w:b/>
          <w:bCs/>
          <w:color w:val="000000"/>
          <w:kern w:val="0"/>
          <w:szCs w:val="21"/>
        </w:rPr>
        <w:t>10</w:t>
      </w:r>
      <w:r w:rsidRPr="00DE1634">
        <w:rPr>
          <w:rFonts w:ascii="Times New Roman" w:hAnsi="Times New Roman" w:hint="eastAsia"/>
          <w:b/>
          <w:bCs/>
          <w:color w:val="000000"/>
          <w:kern w:val="0"/>
          <w:szCs w:val="21"/>
        </w:rPr>
        <w:t>月</w:t>
      </w:r>
      <w:r w:rsidRPr="00DE1634">
        <w:rPr>
          <w:rFonts w:ascii="Times New Roman" w:hAnsi="Times New Roman" w:hint="eastAsia"/>
          <w:b/>
          <w:bCs/>
          <w:color w:val="000000"/>
          <w:kern w:val="0"/>
          <w:szCs w:val="21"/>
        </w:rPr>
        <w:t>19-22</w:t>
      </w:r>
      <w:r w:rsidRPr="00DE1634">
        <w:rPr>
          <w:rFonts w:ascii="Times New Roman" w:hAnsi="Times New Roman" w:hint="eastAsia"/>
          <w:b/>
          <w:bCs/>
          <w:color w:val="000000"/>
          <w:kern w:val="0"/>
          <w:szCs w:val="21"/>
        </w:rPr>
        <w:t>日，中国，苏州）</w:t>
      </w:r>
    </w:p>
    <w:p w:rsidR="00B53552" w:rsidRDefault="00817242" w:rsidP="00B92B58">
      <w:pPr>
        <w:widowControl/>
        <w:spacing w:line="30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参会</w:t>
      </w:r>
      <w:r w:rsidR="00A50D3D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回执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5"/>
        <w:gridCol w:w="1344"/>
        <w:gridCol w:w="1696"/>
        <w:gridCol w:w="1070"/>
        <w:gridCol w:w="484"/>
        <w:gridCol w:w="792"/>
        <w:gridCol w:w="2649"/>
      </w:tblGrid>
      <w:tr w:rsidR="005C2EB3" w:rsidRPr="008F4AAC" w:rsidTr="00017450">
        <w:trPr>
          <w:cantSplit/>
          <w:trHeight w:val="588"/>
          <w:jc w:val="center"/>
        </w:trPr>
        <w:tc>
          <w:tcPr>
            <w:tcW w:w="17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5C2EB3">
            <w:pPr>
              <w:widowControl/>
              <w:spacing w:before="100" w:beforeAutospacing="1" w:after="100" w:afterAutospacing="1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拼音</w:t>
            </w:r>
          </w:p>
        </w:tc>
        <w:tc>
          <w:tcPr>
            <w:tcW w:w="3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2EB3" w:rsidRPr="008F4AAC" w:rsidTr="00017450">
        <w:trPr>
          <w:cantSplit/>
          <w:trHeight w:val="604"/>
          <w:jc w:val="center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5C2EB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2EB3" w:rsidRPr="008F4AAC" w:rsidTr="00017450">
        <w:trPr>
          <w:cantSplit/>
          <w:trHeight w:val="612"/>
          <w:jc w:val="center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6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27B2" w:rsidRPr="008F4AAC" w:rsidTr="00A327B2">
        <w:trPr>
          <w:cantSplit/>
          <w:trHeight w:val="612"/>
          <w:jc w:val="center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B2" w:rsidRPr="00A327B2" w:rsidRDefault="00A327B2" w:rsidP="00A327B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单位税号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A327B2">
              <w:rPr>
                <w:rFonts w:ascii="Times New Roman" w:hAnsi="Times New Roman" w:hint="eastAsia"/>
                <w:color w:val="000000"/>
                <w:kern w:val="0"/>
                <w:sz w:val="13"/>
                <w:szCs w:val="13"/>
              </w:rPr>
              <w:t>用于开具会务费发票</w:t>
            </w:r>
          </w:p>
        </w:tc>
        <w:tc>
          <w:tcPr>
            <w:tcW w:w="80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B2" w:rsidRPr="00A327B2" w:rsidRDefault="00A327B2" w:rsidP="00A327B2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C2EB3" w:rsidRPr="008F4AAC" w:rsidTr="00A327B2">
        <w:trPr>
          <w:cantSplit/>
          <w:trHeight w:val="600"/>
          <w:jc w:val="center"/>
        </w:trPr>
        <w:tc>
          <w:tcPr>
            <w:tcW w:w="17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  <w:r w:rsidRPr="00DE163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摘要</w:t>
            </w:r>
            <w:r w:rsidRPr="00DE1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6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2EB3" w:rsidRPr="008F4AAC" w:rsidTr="00A327B2">
        <w:trPr>
          <w:cantSplit/>
          <w:trHeight w:val="536"/>
          <w:jc w:val="center"/>
        </w:trPr>
        <w:tc>
          <w:tcPr>
            <w:tcW w:w="1715" w:type="dxa"/>
            <w:vMerge/>
            <w:vAlign w:val="center"/>
          </w:tcPr>
          <w:p w:rsidR="005C2EB3" w:rsidRPr="00DE1634" w:rsidRDefault="005C2EB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66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DE1634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16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53035" w:rsidRPr="008F4AAC" w:rsidTr="00A327B2">
        <w:trPr>
          <w:cantSplit/>
          <w:trHeight w:val="418"/>
          <w:jc w:val="center"/>
        </w:trPr>
        <w:tc>
          <w:tcPr>
            <w:tcW w:w="1715" w:type="dxa"/>
            <w:vAlign w:val="center"/>
          </w:tcPr>
          <w:p w:rsidR="00353035" w:rsidRPr="00E40EB2" w:rsidRDefault="00353035" w:rsidP="00E40EB2">
            <w:pPr>
              <w:widowControl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</w:pPr>
            <w:r w:rsidRPr="00E40EB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所属会</w:t>
            </w:r>
            <w:r w:rsidRPr="00E40EB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议专题</w:t>
            </w:r>
          </w:p>
        </w:tc>
        <w:tc>
          <w:tcPr>
            <w:tcW w:w="4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035" w:rsidRPr="00DE1634" w:rsidRDefault="003530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3035" w:rsidRPr="00353035" w:rsidRDefault="00353035" w:rsidP="00353035">
            <w:pPr>
              <w:widowControl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</w:pPr>
            <w:r w:rsidRPr="0035303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报</w:t>
            </w:r>
            <w:r w:rsidRPr="0035303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告类型</w:t>
            </w:r>
          </w:p>
        </w:tc>
        <w:tc>
          <w:tcPr>
            <w:tcW w:w="2649" w:type="dxa"/>
            <w:vAlign w:val="center"/>
          </w:tcPr>
          <w:p w:rsidR="00353035" w:rsidRPr="00DE1634" w:rsidRDefault="00353035" w:rsidP="003530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头报告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墙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</w:t>
            </w:r>
          </w:p>
        </w:tc>
      </w:tr>
      <w:tr w:rsidR="005C2EB3" w:rsidRPr="008F4AAC" w:rsidTr="00017450">
        <w:trPr>
          <w:cantSplit/>
          <w:trHeight w:val="610"/>
          <w:jc w:val="center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80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C7" w:rsidRPr="00017450" w:rsidRDefault="00B53552" w:rsidP="00496184">
            <w:pPr>
              <w:widowControl/>
              <w:numPr>
                <w:ilvl w:val="0"/>
                <w:numId w:val="1"/>
              </w:numPr>
              <w:spacing w:line="288" w:lineRule="auto"/>
              <w:rPr>
                <w:rFonts w:ascii="SimSun" w:hAnsi="SimSun"/>
                <w:b/>
                <w:color w:val="000000"/>
                <w:kern w:val="0"/>
                <w:szCs w:val="21"/>
              </w:rPr>
            </w:pPr>
            <w:r w:rsidRPr="00017450">
              <w:rPr>
                <w:rFonts w:ascii="SimSun" w:hAnsi="SimSun" w:hint="eastAsia"/>
                <w:b/>
                <w:color w:val="000000"/>
                <w:kern w:val="0"/>
                <w:szCs w:val="21"/>
              </w:rPr>
              <w:t>会议酒店</w:t>
            </w:r>
            <w:r w:rsidR="00017450" w:rsidRPr="00017450">
              <w:rPr>
                <w:rFonts w:ascii="SimSun" w:hAnsi="SimSun" w:hint="eastAsia"/>
                <w:b/>
                <w:color w:val="000000"/>
                <w:kern w:val="0"/>
                <w:szCs w:val="21"/>
              </w:rPr>
              <w:t>：</w:t>
            </w:r>
            <w:r w:rsidRPr="00017450">
              <w:rPr>
                <w:rFonts w:ascii="SimSun" w:hAnsi="SimSun" w:hint="eastAsia"/>
                <w:b/>
                <w:color w:val="000000"/>
                <w:kern w:val="0"/>
                <w:szCs w:val="21"/>
              </w:rPr>
              <w:t>金陵</w:t>
            </w:r>
            <w:r w:rsidR="00AE4318" w:rsidRPr="00017450">
              <w:rPr>
                <w:rFonts w:ascii="SimSun" w:hAnsi="SimSun" w:hint="eastAsia"/>
                <w:b/>
                <w:color w:val="000000"/>
                <w:kern w:val="0"/>
                <w:szCs w:val="21"/>
              </w:rPr>
              <w:t>观</w:t>
            </w:r>
            <w:r w:rsidRPr="00017450">
              <w:rPr>
                <w:rFonts w:ascii="SimSun" w:hAnsi="SimSun" w:hint="eastAsia"/>
                <w:b/>
                <w:color w:val="000000"/>
                <w:kern w:val="0"/>
                <w:szCs w:val="21"/>
              </w:rPr>
              <w:t>园国际酒店</w:t>
            </w:r>
          </w:p>
          <w:p w:rsidR="00F83ADA" w:rsidRPr="00DE1634" w:rsidRDefault="006B52C7" w:rsidP="006B52C7">
            <w:pPr>
              <w:widowControl/>
              <w:spacing w:line="288" w:lineRule="auto"/>
              <w:ind w:left="456"/>
              <w:rPr>
                <w:rFonts w:ascii="SimSun" w:hAnsi="SimSun"/>
                <w:color w:val="000000"/>
                <w:kern w:val="0"/>
                <w:szCs w:val="21"/>
              </w:rPr>
            </w:pPr>
            <w:r>
              <w:rPr>
                <w:rFonts w:ascii="SimSun" w:hAnsi="SimSun" w:hint="eastAsia"/>
                <w:color w:val="000000"/>
                <w:kern w:val="0"/>
                <w:szCs w:val="21"/>
              </w:rPr>
              <w:t>酒店价格</w:t>
            </w:r>
            <w:r>
              <w:rPr>
                <w:rFonts w:ascii="SimSun" w:hAnsi="SimSun"/>
                <w:color w:val="000000"/>
                <w:kern w:val="0"/>
                <w:szCs w:val="21"/>
              </w:rPr>
              <w:t>：</w:t>
            </w:r>
            <w:r w:rsidR="00B53552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大床房</w:t>
            </w:r>
            <w:r w:rsidR="00DE1634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/标准间</w:t>
            </w:r>
            <w:r w:rsidR="00F83ADA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（协议价）</w:t>
            </w:r>
            <w:r w:rsidR="00B53552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：490</w:t>
            </w:r>
            <w:r w:rsidR="003D0602">
              <w:rPr>
                <w:rFonts w:ascii="SimSun" w:hAnsi="SimSun" w:hint="eastAsia"/>
                <w:color w:val="000000"/>
                <w:kern w:val="0"/>
                <w:szCs w:val="21"/>
              </w:rPr>
              <w:t xml:space="preserve"> </w:t>
            </w:r>
            <w:r w:rsidR="00B53552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 xml:space="preserve">RMB (含双早)                        </w:t>
            </w:r>
            <w:r w:rsidR="00F83ADA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 xml:space="preserve">       </w:t>
            </w:r>
          </w:p>
          <w:p w:rsidR="00F83ADA" w:rsidRPr="00DE1634" w:rsidRDefault="00F83ADA" w:rsidP="006B52C7">
            <w:pPr>
              <w:widowControl/>
              <w:spacing w:line="288" w:lineRule="auto"/>
              <w:ind w:firstLineChars="200" w:firstLine="420"/>
              <w:rPr>
                <w:rFonts w:ascii="SimSun" w:hAnsi="SimSun"/>
                <w:color w:val="000000"/>
                <w:kern w:val="0"/>
                <w:szCs w:val="21"/>
              </w:rPr>
            </w:pPr>
            <w:r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预订方式：1、预定邮箱</w:t>
            </w:r>
            <w:r w:rsidRPr="00DE1634">
              <w:rPr>
                <w:rFonts w:ascii="SimSun" w:hAnsi="SimSun"/>
                <w:color w:val="000000"/>
                <w:kern w:val="0"/>
                <w:szCs w:val="21"/>
              </w:rPr>
              <w:t>：liaosha@jlgyhotel</w:t>
            </w:r>
            <w:r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.</w:t>
            </w:r>
            <w:r w:rsidRPr="00DE1634">
              <w:rPr>
                <w:rFonts w:ascii="SimSun" w:hAnsi="SimSun"/>
                <w:color w:val="000000"/>
                <w:kern w:val="0"/>
                <w:szCs w:val="21"/>
              </w:rPr>
              <w:t xml:space="preserve">com          </w:t>
            </w:r>
          </w:p>
          <w:p w:rsidR="00F83ADA" w:rsidRPr="00DE1634" w:rsidRDefault="00F83ADA" w:rsidP="006B52C7">
            <w:pPr>
              <w:widowControl/>
              <w:spacing w:line="288" w:lineRule="auto"/>
              <w:ind w:firstLineChars="700" w:firstLine="1470"/>
              <w:rPr>
                <w:rFonts w:ascii="SimSun" w:hAnsi="SimSun"/>
                <w:color w:val="000000"/>
                <w:kern w:val="0"/>
                <w:szCs w:val="21"/>
              </w:rPr>
            </w:pPr>
            <w:r w:rsidRPr="00DE1634">
              <w:rPr>
                <w:rFonts w:ascii="SimSun" w:hAnsi="SimSun"/>
                <w:color w:val="000000"/>
                <w:kern w:val="0"/>
                <w:szCs w:val="21"/>
              </w:rPr>
              <w:t>2</w:t>
            </w:r>
            <w:r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、预订电话：+86（512）62608888-6801</w:t>
            </w:r>
          </w:p>
          <w:p w:rsidR="00F83ADA" w:rsidRPr="00DE1634" w:rsidRDefault="00F83ADA" w:rsidP="006B52C7">
            <w:pPr>
              <w:widowControl/>
              <w:spacing w:line="288" w:lineRule="auto"/>
              <w:ind w:firstLineChars="200" w:firstLine="361"/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</w:pPr>
            <w:r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预订号：</w:t>
            </w:r>
            <w:r w:rsidRPr="00DE1634">
              <w:rPr>
                <w:rFonts w:ascii="SimSun" w:hAnsi="SimSun"/>
                <w:b/>
                <w:i/>
                <w:color w:val="000000"/>
                <w:kern w:val="0"/>
                <w:sz w:val="18"/>
                <w:szCs w:val="18"/>
              </w:rPr>
              <w:t>1707210006</w:t>
            </w:r>
            <w:r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（享受</w:t>
            </w:r>
            <w:r w:rsidRPr="00DE1634">
              <w:rPr>
                <w:rFonts w:ascii="SimSun" w:hAnsi="SimSun"/>
                <w:b/>
                <w:i/>
                <w:color w:val="000000"/>
                <w:kern w:val="0"/>
                <w:sz w:val="18"/>
                <w:szCs w:val="18"/>
              </w:rPr>
              <w:t>协议价</w:t>
            </w:r>
            <w:r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）</w:t>
            </w:r>
          </w:p>
          <w:p w:rsidR="00B53552" w:rsidRDefault="00C41E06" w:rsidP="006B52C7">
            <w:pPr>
              <w:widowControl/>
              <w:spacing w:line="288" w:lineRule="auto"/>
              <w:ind w:firstLineChars="200" w:firstLine="361"/>
              <w:rPr>
                <w:rFonts w:ascii="SimSun" w:hAnsi="SimSun"/>
                <w:b/>
                <w:i/>
                <w:color w:val="000000"/>
                <w:kern w:val="0"/>
                <w:sz w:val="18"/>
                <w:szCs w:val="18"/>
              </w:rPr>
            </w:pPr>
            <w:r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会议举办期间为苏州地区会议及旅游旺季，</w:t>
            </w:r>
            <w:r w:rsid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该</w:t>
            </w:r>
            <w:r w:rsidR="00DE1634">
              <w:rPr>
                <w:rFonts w:ascii="SimSun" w:hAnsi="SimSun"/>
                <w:b/>
                <w:i/>
                <w:color w:val="000000"/>
                <w:kern w:val="0"/>
                <w:sz w:val="18"/>
                <w:szCs w:val="18"/>
              </w:rPr>
              <w:t>酒店</w:t>
            </w:r>
            <w:r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住房紧张</w:t>
            </w:r>
            <w:r w:rsidR="00B53552"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，请参会人员尽</w:t>
            </w:r>
            <w:r w:rsidR="00F83ADA"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快自行</w:t>
            </w:r>
            <w:r w:rsidR="00017450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选择以上</w:t>
            </w:r>
            <w:r w:rsidR="00017450">
              <w:rPr>
                <w:rFonts w:ascii="SimSun" w:hAnsi="SimSun"/>
                <w:b/>
                <w:i/>
                <w:color w:val="000000"/>
                <w:kern w:val="0"/>
                <w:sz w:val="18"/>
                <w:szCs w:val="18"/>
              </w:rPr>
              <w:t>任一方式</w:t>
            </w:r>
            <w:r w:rsidR="00017450">
              <w:rPr>
                <w:rFonts w:ascii="SimSun" w:hAnsi="SimSun" w:hint="eastAsia"/>
                <w:b/>
                <w:i/>
                <w:color w:val="FF0000"/>
                <w:kern w:val="0"/>
                <w:sz w:val="18"/>
                <w:szCs w:val="18"/>
              </w:rPr>
              <w:t>及</w:t>
            </w:r>
            <w:r w:rsidR="00F83ADA" w:rsidRPr="00DE1634">
              <w:rPr>
                <w:rFonts w:ascii="SimSun" w:hAnsi="SimSun"/>
                <w:b/>
                <w:i/>
                <w:color w:val="FF0000"/>
                <w:kern w:val="0"/>
                <w:sz w:val="18"/>
                <w:szCs w:val="18"/>
              </w:rPr>
              <w:t>预定</w:t>
            </w:r>
            <w:r w:rsidR="00F83ADA" w:rsidRPr="00DE1634">
              <w:rPr>
                <w:rFonts w:ascii="SimSun" w:hAnsi="SimSun" w:hint="eastAsia"/>
                <w:b/>
                <w:i/>
                <w:color w:val="FF0000"/>
                <w:kern w:val="0"/>
                <w:sz w:val="18"/>
                <w:szCs w:val="18"/>
              </w:rPr>
              <w:t>号</w:t>
            </w:r>
            <w:r w:rsidR="00F83ADA" w:rsidRPr="00DE1634">
              <w:rPr>
                <w:rFonts w:ascii="SimSun" w:hAnsi="SimSun"/>
                <w:b/>
                <w:i/>
                <w:color w:val="000000"/>
                <w:kern w:val="0"/>
                <w:sz w:val="18"/>
                <w:szCs w:val="18"/>
              </w:rPr>
              <w:t>预定</w:t>
            </w:r>
            <w:r w:rsidR="00B53552" w:rsidRPr="00DE1634">
              <w:rPr>
                <w:rFonts w:ascii="SimSun" w:hAnsi="SimSun" w:hint="eastAsia"/>
                <w:b/>
                <w:i/>
                <w:color w:val="000000"/>
                <w:kern w:val="0"/>
                <w:sz w:val="18"/>
                <w:szCs w:val="18"/>
              </w:rPr>
              <w:t>。</w:t>
            </w:r>
          </w:p>
          <w:p w:rsidR="00AE4318" w:rsidRPr="00017450" w:rsidRDefault="00DE1634" w:rsidP="00496184">
            <w:pPr>
              <w:widowControl/>
              <w:numPr>
                <w:ilvl w:val="0"/>
                <w:numId w:val="1"/>
              </w:numPr>
              <w:spacing w:line="288" w:lineRule="auto"/>
              <w:rPr>
                <w:rFonts w:ascii="SimSun" w:hAnsi="SimSun"/>
                <w:color w:val="000000"/>
                <w:kern w:val="0"/>
                <w:sz w:val="15"/>
                <w:szCs w:val="15"/>
              </w:rPr>
            </w:pPr>
            <w:r w:rsidRPr="00017450">
              <w:rPr>
                <w:rFonts w:ascii="SimSun" w:hAnsi="SimSun" w:hint="eastAsia"/>
                <w:b/>
                <w:color w:val="000000"/>
                <w:kern w:val="0"/>
                <w:szCs w:val="21"/>
              </w:rPr>
              <w:t>推荐</w:t>
            </w:r>
            <w:r w:rsidRPr="00017450">
              <w:rPr>
                <w:rFonts w:ascii="SimSun" w:hAnsi="SimSun"/>
                <w:b/>
                <w:color w:val="000000"/>
                <w:kern w:val="0"/>
                <w:szCs w:val="21"/>
              </w:rPr>
              <w:t>酒店：</w:t>
            </w:r>
            <w:r w:rsidRPr="00017450">
              <w:rPr>
                <w:rFonts w:ascii="SimSun" w:hAnsi="SimSun" w:hint="eastAsia"/>
                <w:b/>
                <w:color w:val="000000"/>
                <w:kern w:val="0"/>
                <w:szCs w:val="21"/>
              </w:rPr>
              <w:t>西交利物浦国际</w:t>
            </w:r>
            <w:r w:rsidRPr="00017450">
              <w:rPr>
                <w:rFonts w:ascii="SimSun" w:hAnsi="SimSun"/>
                <w:b/>
                <w:color w:val="000000"/>
                <w:kern w:val="0"/>
                <w:szCs w:val="21"/>
              </w:rPr>
              <w:t>会展中心</w:t>
            </w:r>
            <w:r w:rsidRPr="00017450">
              <w:rPr>
                <w:rFonts w:ascii="SimSun" w:hAnsi="SimSun" w:hint="eastAsia"/>
                <w:color w:val="000000"/>
                <w:kern w:val="0"/>
                <w:szCs w:val="21"/>
              </w:rPr>
              <w:t xml:space="preserve"> </w:t>
            </w:r>
            <w:r w:rsidR="00AE4318" w:rsidRPr="00017450">
              <w:rPr>
                <w:rFonts w:ascii="SimSun" w:hAnsi="SimSun" w:hint="eastAsia"/>
                <w:color w:val="000000"/>
                <w:kern w:val="0"/>
                <w:sz w:val="15"/>
                <w:szCs w:val="15"/>
              </w:rPr>
              <w:t>（</w:t>
            </w:r>
            <w:r w:rsidR="00AE4318" w:rsidRPr="00017450">
              <w:rPr>
                <w:rFonts w:ascii="SimSun" w:hAnsi="SimSun" w:hint="eastAsia"/>
                <w:i/>
                <w:color w:val="000000"/>
                <w:kern w:val="0"/>
                <w:sz w:val="15"/>
                <w:szCs w:val="15"/>
              </w:rPr>
              <w:t>与会议酒店距离：步行约20分钟，车程约4分钟</w:t>
            </w:r>
            <w:r w:rsidR="00AE4318" w:rsidRPr="00017450">
              <w:rPr>
                <w:rFonts w:ascii="SimSun" w:hAnsi="SimSun" w:hint="eastAsia"/>
                <w:color w:val="000000"/>
                <w:kern w:val="0"/>
                <w:sz w:val="15"/>
                <w:szCs w:val="15"/>
              </w:rPr>
              <w:t>）</w:t>
            </w:r>
          </w:p>
          <w:p w:rsidR="00DE1634" w:rsidRPr="00DE1634" w:rsidRDefault="006B52C7" w:rsidP="006B52C7">
            <w:pPr>
              <w:widowControl/>
              <w:spacing w:line="288" w:lineRule="auto"/>
              <w:ind w:left="456"/>
              <w:rPr>
                <w:rFonts w:ascii="SimSun" w:hAnsi="SimSun"/>
                <w:color w:val="000000"/>
                <w:kern w:val="0"/>
                <w:szCs w:val="21"/>
              </w:rPr>
            </w:pPr>
            <w:r>
              <w:rPr>
                <w:rFonts w:ascii="SimSun" w:hAnsi="SimSun" w:hint="eastAsia"/>
                <w:color w:val="000000"/>
                <w:kern w:val="0"/>
                <w:szCs w:val="21"/>
              </w:rPr>
              <w:t>酒店价格</w:t>
            </w:r>
            <w:r>
              <w:rPr>
                <w:rFonts w:ascii="SimSun" w:hAnsi="SimSun"/>
                <w:color w:val="000000"/>
                <w:kern w:val="0"/>
                <w:szCs w:val="21"/>
              </w:rPr>
              <w:t>：</w:t>
            </w:r>
            <w:r w:rsidR="00DE1634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大床房/标准间（协议价）：</w:t>
            </w:r>
            <w:r w:rsidR="00DE1634">
              <w:rPr>
                <w:rFonts w:ascii="SimSun" w:hAnsi="SimSun"/>
                <w:color w:val="000000"/>
                <w:kern w:val="0"/>
                <w:szCs w:val="21"/>
              </w:rPr>
              <w:t>409</w:t>
            </w:r>
            <w:r w:rsidR="003D0602">
              <w:rPr>
                <w:rFonts w:ascii="SimSun" w:hAnsi="SimSun" w:hint="eastAsia"/>
                <w:color w:val="000000"/>
                <w:kern w:val="0"/>
                <w:szCs w:val="21"/>
              </w:rPr>
              <w:t xml:space="preserve"> </w:t>
            </w:r>
            <w:r w:rsidR="00DE1634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RMB (含双早)</w:t>
            </w:r>
            <w:r w:rsidR="00DE1634">
              <w:rPr>
                <w:rFonts w:ascii="SimSun" w:hAnsi="SimSun" w:hint="eastAsia"/>
                <w:color w:val="000000"/>
                <w:kern w:val="0"/>
                <w:szCs w:val="21"/>
              </w:rPr>
              <w:t>；</w:t>
            </w:r>
            <w:r w:rsidR="00DE1634">
              <w:rPr>
                <w:rFonts w:ascii="SimSun" w:hAnsi="SimSun"/>
                <w:color w:val="000000"/>
                <w:kern w:val="0"/>
                <w:szCs w:val="21"/>
              </w:rPr>
              <w:t>379</w:t>
            </w:r>
            <w:r w:rsidR="003D0602">
              <w:rPr>
                <w:rFonts w:ascii="SimSun" w:hAnsi="SimSun" w:hint="eastAsia"/>
                <w:color w:val="000000"/>
                <w:kern w:val="0"/>
                <w:szCs w:val="21"/>
              </w:rPr>
              <w:t xml:space="preserve"> RMB</w:t>
            </w:r>
            <w:r w:rsidR="00DE1634">
              <w:rPr>
                <w:rFonts w:ascii="SimSun" w:hAnsi="SimSun" w:hint="eastAsia"/>
                <w:color w:val="000000"/>
                <w:kern w:val="0"/>
                <w:szCs w:val="21"/>
              </w:rPr>
              <w:t>（含</w:t>
            </w:r>
            <w:r w:rsidR="00DE1634">
              <w:rPr>
                <w:rFonts w:ascii="SimSun" w:hAnsi="SimSun"/>
                <w:color w:val="000000"/>
                <w:kern w:val="0"/>
                <w:szCs w:val="21"/>
              </w:rPr>
              <w:t>单早</w:t>
            </w:r>
            <w:r w:rsidR="00DE1634">
              <w:rPr>
                <w:rFonts w:ascii="SimSun" w:hAnsi="SimSun" w:hint="eastAsia"/>
                <w:color w:val="000000"/>
                <w:kern w:val="0"/>
                <w:szCs w:val="21"/>
              </w:rPr>
              <w:t>）</w:t>
            </w:r>
            <w:r w:rsidR="00DE1634"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6B52C7" w:rsidRPr="006B52C7" w:rsidRDefault="00DE1634" w:rsidP="00017450">
            <w:pPr>
              <w:widowControl/>
              <w:spacing w:line="288" w:lineRule="auto"/>
              <w:ind w:firstLineChars="200" w:firstLine="420"/>
              <w:rPr>
                <w:rFonts w:ascii="SimSun" w:hAnsi="SimSun" w:hint="eastAsia"/>
                <w:color w:val="000000"/>
                <w:kern w:val="0"/>
                <w:szCs w:val="21"/>
              </w:rPr>
            </w:pPr>
            <w:r w:rsidRPr="00DE1634">
              <w:rPr>
                <w:rFonts w:ascii="SimSun" w:hAnsi="SimSun" w:hint="eastAsia"/>
                <w:color w:val="000000"/>
                <w:kern w:val="0"/>
                <w:szCs w:val="21"/>
              </w:rPr>
              <w:t>预订方式：+86</w:t>
            </w:r>
            <w:r>
              <w:rPr>
                <w:rFonts w:ascii="SimSun" w:hAnsi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imSun" w:hAnsi="SimSu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SimSun" w:hAnsi="SimSun"/>
                <w:color w:val="000000"/>
                <w:kern w:val="0"/>
                <w:szCs w:val="21"/>
              </w:rPr>
              <w:t>38-1265-1058</w:t>
            </w:r>
          </w:p>
        </w:tc>
      </w:tr>
      <w:tr w:rsidR="005C2EB3" w:rsidRPr="008F4AAC" w:rsidTr="00017450">
        <w:trPr>
          <w:cantSplit/>
          <w:trHeight w:val="500"/>
          <w:jc w:val="center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3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5C2EB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C2EB3" w:rsidRPr="008F4AAC" w:rsidTr="00017450">
        <w:trPr>
          <w:cantSplit/>
          <w:trHeight w:val="502"/>
          <w:jc w:val="center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2EB3" w:rsidRPr="008F4AAC" w:rsidTr="00017450">
        <w:trPr>
          <w:cantSplit/>
          <w:trHeight w:val="552"/>
          <w:jc w:val="center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EB3" w:rsidRPr="008F4AAC" w:rsidRDefault="00A50D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F4A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C41E06" w:rsidRPr="00C41E06" w:rsidRDefault="004A274E" w:rsidP="00C41E06">
      <w:pPr>
        <w:widowControl/>
        <w:spacing w:line="300" w:lineRule="auto"/>
        <w:ind w:rightChars="-297" w:right="-624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41E06">
        <w:rPr>
          <w:rFonts w:ascii="Times New Roman" w:hAnsi="Times New Roman"/>
          <w:b/>
          <w:color w:val="000000"/>
          <w:kern w:val="0"/>
          <w:sz w:val="24"/>
          <w:szCs w:val="24"/>
        </w:rPr>
        <w:t>为保证</w:t>
      </w:r>
      <w:r w:rsidR="00A50D3D" w:rsidRPr="00C41E06">
        <w:rPr>
          <w:rFonts w:ascii="Times New Roman" w:hAnsi="Times New Roman"/>
          <w:b/>
          <w:color w:val="000000"/>
          <w:kern w:val="0"/>
          <w:sz w:val="24"/>
          <w:szCs w:val="24"/>
        </w:rPr>
        <w:t>报名的准确性，请将此回执以电子邮件形式</w:t>
      </w:r>
      <w:r w:rsidR="007A2DE8" w:rsidRPr="00C41E06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尽</w:t>
      </w:r>
      <w:r w:rsidR="007A2DE8" w:rsidRPr="00C41E06">
        <w:rPr>
          <w:rFonts w:ascii="Times New Roman" w:hAnsi="Times New Roman"/>
          <w:b/>
          <w:color w:val="000000"/>
          <w:kern w:val="0"/>
          <w:sz w:val="24"/>
          <w:szCs w:val="24"/>
        </w:rPr>
        <w:t>早</w:t>
      </w:r>
      <w:r w:rsidR="00A50D3D" w:rsidRPr="00C41E06">
        <w:rPr>
          <w:rFonts w:ascii="Times New Roman" w:hAnsi="Times New Roman"/>
          <w:b/>
          <w:color w:val="000000"/>
          <w:kern w:val="0"/>
          <w:sz w:val="24"/>
          <w:szCs w:val="24"/>
        </w:rPr>
        <w:t>发回会议秘书处</w:t>
      </w:r>
      <w:r w:rsidR="00DF78D7" w:rsidRPr="00C41E06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。</w:t>
      </w:r>
    </w:p>
    <w:p w:rsidR="005C2EB3" w:rsidRPr="00A327B2" w:rsidRDefault="00A50D3D" w:rsidP="008B293C">
      <w:pPr>
        <w:widowControl/>
        <w:spacing w:before="240" w:line="300" w:lineRule="auto"/>
        <w:ind w:leftChars="-200" w:left="-420" w:rightChars="-244" w:right="-512"/>
        <w:jc w:val="left"/>
        <w:rPr>
          <w:rFonts w:ascii="Times New Roman" w:hAnsi="Times New Roman"/>
          <w:color w:val="000000"/>
          <w:kern w:val="0"/>
          <w:szCs w:val="21"/>
        </w:rPr>
      </w:pPr>
      <w:r w:rsidRPr="00A327B2">
        <w:rPr>
          <w:rFonts w:ascii="Times New Roman" w:hAnsi="Times New Roman"/>
          <w:color w:val="000000"/>
          <w:kern w:val="0"/>
          <w:szCs w:val="21"/>
        </w:rPr>
        <w:t>联系人：</w:t>
      </w:r>
      <w:r w:rsidR="00817242" w:rsidRPr="00A327B2">
        <w:rPr>
          <w:rFonts w:ascii="Times New Roman" w:hAnsi="Times New Roman" w:hint="eastAsia"/>
          <w:color w:val="000000"/>
          <w:kern w:val="0"/>
          <w:szCs w:val="21"/>
        </w:rPr>
        <w:t>沈斯超</w:t>
      </w:r>
      <w:r w:rsidR="00B53552" w:rsidRPr="00A327B2"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 w:rsidR="00C41E06" w:rsidRPr="00A327B2">
        <w:rPr>
          <w:rFonts w:ascii="Times New Roman" w:hAnsi="Times New Roman" w:hint="eastAsia"/>
          <w:color w:val="000000"/>
          <w:kern w:val="0"/>
          <w:szCs w:val="21"/>
        </w:rPr>
        <w:t>冯晓</w:t>
      </w:r>
    </w:p>
    <w:p w:rsidR="00B02DBA" w:rsidRPr="00A327B2" w:rsidRDefault="00A50D3D" w:rsidP="00C41E06">
      <w:pPr>
        <w:widowControl/>
        <w:spacing w:line="300" w:lineRule="auto"/>
        <w:ind w:leftChars="-200" w:left="-420" w:rightChars="-244" w:right="-512"/>
        <w:jc w:val="left"/>
        <w:rPr>
          <w:rFonts w:ascii="Times New Roman" w:hAnsi="Times New Roman"/>
          <w:color w:val="000000"/>
          <w:kern w:val="0"/>
          <w:szCs w:val="21"/>
        </w:rPr>
      </w:pPr>
      <w:r w:rsidRPr="00A327B2">
        <w:rPr>
          <w:rFonts w:ascii="Times New Roman" w:hAnsi="Times New Roman"/>
          <w:color w:val="000000"/>
          <w:kern w:val="0"/>
          <w:szCs w:val="21"/>
        </w:rPr>
        <w:t>通讯地址：</w:t>
      </w:r>
      <w:r w:rsidR="00817242" w:rsidRPr="00A327B2">
        <w:rPr>
          <w:rFonts w:ascii="Times New Roman" w:hAnsi="Times New Roman" w:hint="eastAsia"/>
          <w:color w:val="000000"/>
          <w:kern w:val="0"/>
          <w:szCs w:val="21"/>
        </w:rPr>
        <w:t>苏州市</w:t>
      </w:r>
      <w:r w:rsidR="00EA5D7F" w:rsidRPr="00A327B2">
        <w:rPr>
          <w:rFonts w:ascii="Times New Roman" w:hAnsi="Times New Roman" w:hint="eastAsia"/>
          <w:color w:val="000000"/>
          <w:kern w:val="0"/>
          <w:szCs w:val="21"/>
        </w:rPr>
        <w:t>工业</w:t>
      </w:r>
      <w:r w:rsidR="00EA5D7F" w:rsidRPr="00A327B2">
        <w:rPr>
          <w:rFonts w:ascii="Times New Roman" w:hAnsi="Times New Roman"/>
          <w:color w:val="000000"/>
          <w:kern w:val="0"/>
          <w:szCs w:val="21"/>
        </w:rPr>
        <w:t>园区</w:t>
      </w:r>
      <w:r w:rsidR="00817242" w:rsidRPr="00A327B2">
        <w:rPr>
          <w:rFonts w:ascii="Times New Roman" w:hAnsi="Times New Roman" w:hint="eastAsia"/>
          <w:color w:val="000000"/>
          <w:kern w:val="0"/>
          <w:szCs w:val="21"/>
        </w:rPr>
        <w:t>仁爱路</w:t>
      </w:r>
      <w:r w:rsidR="00817242" w:rsidRPr="00A327B2">
        <w:rPr>
          <w:rFonts w:ascii="Times New Roman" w:hAnsi="Times New Roman" w:hint="eastAsia"/>
          <w:color w:val="000000"/>
          <w:kern w:val="0"/>
          <w:szCs w:val="21"/>
        </w:rPr>
        <w:t>199</w:t>
      </w:r>
      <w:r w:rsidR="00817242" w:rsidRPr="00A327B2">
        <w:rPr>
          <w:rFonts w:ascii="Times New Roman" w:hAnsi="Times New Roman" w:hint="eastAsia"/>
          <w:color w:val="000000"/>
          <w:kern w:val="0"/>
          <w:szCs w:val="21"/>
        </w:rPr>
        <w:t>号</w:t>
      </w:r>
      <w:r w:rsidR="00B53552" w:rsidRPr="00A327B2"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 w:rsidR="00B02DBA" w:rsidRPr="00A327B2">
        <w:rPr>
          <w:rFonts w:ascii="Times New Roman" w:hAnsi="Times New Roman" w:hint="eastAsia"/>
          <w:color w:val="000000"/>
          <w:kern w:val="0"/>
          <w:szCs w:val="21"/>
        </w:rPr>
        <w:t>苏州大学独墅湖校区</w:t>
      </w:r>
      <w:r w:rsidR="00B53552" w:rsidRPr="00A327B2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B02DBA" w:rsidRPr="00A327B2">
        <w:rPr>
          <w:rFonts w:ascii="Times New Roman" w:hAnsi="Times New Roman" w:hint="eastAsia"/>
          <w:color w:val="000000"/>
          <w:kern w:val="0"/>
          <w:szCs w:val="21"/>
        </w:rPr>
        <w:t>材化部化工与环境工程学院</w:t>
      </w:r>
    </w:p>
    <w:p w:rsidR="005C2EB3" w:rsidRPr="00A327B2" w:rsidRDefault="00A50D3D" w:rsidP="00C41E06">
      <w:pPr>
        <w:widowControl/>
        <w:spacing w:line="300" w:lineRule="auto"/>
        <w:ind w:leftChars="-200" w:left="-420" w:rightChars="-244" w:right="-512"/>
        <w:jc w:val="left"/>
        <w:rPr>
          <w:rFonts w:ascii="Times New Roman" w:hAnsi="Times New Roman"/>
          <w:kern w:val="0"/>
          <w:szCs w:val="21"/>
        </w:rPr>
      </w:pPr>
      <w:r w:rsidRPr="00A327B2">
        <w:rPr>
          <w:rFonts w:ascii="Times New Roman" w:hAnsi="Times New Roman"/>
          <w:kern w:val="0"/>
          <w:szCs w:val="21"/>
        </w:rPr>
        <w:t>电话：</w:t>
      </w:r>
      <w:r w:rsidR="00817242" w:rsidRPr="00A327B2">
        <w:rPr>
          <w:rFonts w:ascii="Times New Roman" w:hAnsi="Times New Roman" w:hint="eastAsia"/>
          <w:kern w:val="0"/>
          <w:szCs w:val="21"/>
        </w:rPr>
        <w:t>0512-65882767</w:t>
      </w:r>
      <w:r w:rsidR="00B53552" w:rsidRPr="00A327B2">
        <w:rPr>
          <w:rFonts w:ascii="Times New Roman" w:hAnsi="Times New Roman" w:hint="eastAsia"/>
          <w:kern w:val="0"/>
          <w:szCs w:val="21"/>
        </w:rPr>
        <w:t xml:space="preserve">   </w:t>
      </w:r>
      <w:r w:rsidR="00817242" w:rsidRPr="00A327B2">
        <w:rPr>
          <w:rFonts w:ascii="Times New Roman" w:hAnsi="Times New Roman" w:hint="eastAsia"/>
          <w:kern w:val="0"/>
          <w:szCs w:val="21"/>
        </w:rPr>
        <w:t>18012661266</w:t>
      </w:r>
      <w:r w:rsidR="00817242" w:rsidRPr="00A327B2">
        <w:rPr>
          <w:rFonts w:ascii="Times New Roman" w:hAnsi="Times New Roman"/>
          <w:kern w:val="0"/>
          <w:szCs w:val="21"/>
        </w:rPr>
        <w:t>（</w:t>
      </w:r>
      <w:r w:rsidR="00817242" w:rsidRPr="00A327B2">
        <w:rPr>
          <w:rFonts w:ascii="Times New Roman" w:hAnsi="Times New Roman" w:hint="eastAsia"/>
          <w:kern w:val="0"/>
          <w:szCs w:val="21"/>
        </w:rPr>
        <w:t>沈斯超</w:t>
      </w:r>
      <w:r w:rsidRPr="00A327B2">
        <w:rPr>
          <w:rFonts w:ascii="Times New Roman" w:hAnsi="Times New Roman"/>
          <w:kern w:val="0"/>
          <w:szCs w:val="21"/>
        </w:rPr>
        <w:t>）</w:t>
      </w:r>
      <w:r w:rsidR="00B53552" w:rsidRPr="00A327B2">
        <w:rPr>
          <w:rFonts w:ascii="Times New Roman" w:hAnsi="Times New Roman" w:hint="eastAsia"/>
          <w:kern w:val="0"/>
          <w:szCs w:val="21"/>
        </w:rPr>
        <w:t xml:space="preserve"> </w:t>
      </w:r>
      <w:r w:rsidR="00817242" w:rsidRPr="00A327B2">
        <w:rPr>
          <w:rFonts w:ascii="Times New Roman" w:hAnsi="Times New Roman" w:hint="eastAsia"/>
          <w:kern w:val="0"/>
          <w:szCs w:val="21"/>
        </w:rPr>
        <w:t>188</w:t>
      </w:r>
      <w:r w:rsidR="00B342EA" w:rsidRPr="00A327B2">
        <w:rPr>
          <w:rFonts w:ascii="Times New Roman" w:hAnsi="Times New Roman"/>
          <w:kern w:val="0"/>
          <w:szCs w:val="21"/>
        </w:rPr>
        <w:t>96516569</w:t>
      </w:r>
      <w:r w:rsidR="00817242" w:rsidRPr="00A327B2">
        <w:rPr>
          <w:rFonts w:ascii="Times New Roman" w:hAnsi="Times New Roman"/>
          <w:kern w:val="0"/>
          <w:szCs w:val="21"/>
        </w:rPr>
        <w:t>（</w:t>
      </w:r>
      <w:r w:rsidR="00B342EA" w:rsidRPr="00A327B2">
        <w:rPr>
          <w:rFonts w:ascii="Times New Roman" w:hAnsi="Times New Roman" w:hint="eastAsia"/>
          <w:kern w:val="0"/>
          <w:szCs w:val="21"/>
        </w:rPr>
        <w:t>冯晓</w:t>
      </w:r>
      <w:r w:rsidRPr="00A327B2">
        <w:rPr>
          <w:rFonts w:ascii="Times New Roman" w:hAnsi="Times New Roman"/>
          <w:kern w:val="0"/>
          <w:szCs w:val="21"/>
        </w:rPr>
        <w:t>）</w:t>
      </w:r>
    </w:p>
    <w:p w:rsidR="005C2EB3" w:rsidRPr="00A327B2" w:rsidRDefault="00A50D3D" w:rsidP="00C41E06">
      <w:pPr>
        <w:widowControl/>
        <w:spacing w:line="300" w:lineRule="auto"/>
        <w:ind w:leftChars="-200" w:left="-420" w:rightChars="-244" w:right="-512"/>
        <w:jc w:val="left"/>
        <w:rPr>
          <w:szCs w:val="21"/>
        </w:rPr>
      </w:pPr>
      <w:r w:rsidRPr="00A327B2">
        <w:rPr>
          <w:rFonts w:ascii="Times New Roman" w:hAnsi="Times New Roman"/>
          <w:color w:val="000000"/>
          <w:kern w:val="0"/>
          <w:szCs w:val="21"/>
        </w:rPr>
        <w:t>电子信箱：</w:t>
      </w:r>
      <w:hyperlink r:id="rId9" w:history="1">
        <w:r w:rsidR="00817242" w:rsidRPr="00A327B2">
          <w:rPr>
            <w:rStyle w:val="a5"/>
            <w:rFonts w:ascii="Times New Roman" w:hAnsi="Times New Roman" w:hint="eastAsia"/>
            <w:szCs w:val="21"/>
          </w:rPr>
          <w:t>scee@suda.edu.cn</w:t>
        </w:r>
      </w:hyperlink>
    </w:p>
    <w:sectPr w:rsidR="005C2EB3" w:rsidRPr="00A327B2" w:rsidSect="007A7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0A" w:rsidRDefault="00E8780A" w:rsidP="004F44C9">
      <w:r>
        <w:separator/>
      </w:r>
    </w:p>
  </w:endnote>
  <w:endnote w:type="continuationSeparator" w:id="1">
    <w:p w:rsidR="00E8780A" w:rsidRDefault="00E8780A" w:rsidP="004F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0A" w:rsidRDefault="00E8780A" w:rsidP="004F44C9">
      <w:r>
        <w:separator/>
      </w:r>
    </w:p>
  </w:footnote>
  <w:footnote w:type="continuationSeparator" w:id="1">
    <w:p w:rsidR="00E8780A" w:rsidRDefault="00E8780A" w:rsidP="004F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7A4"/>
    <w:multiLevelType w:val="hybridMultilevel"/>
    <w:tmpl w:val="6BF07506"/>
    <w:lvl w:ilvl="0" w:tplc="8E6E7622">
      <w:start w:val="1"/>
      <w:numFmt w:val="japaneseCounting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E5266A"/>
    <w:rsid w:val="00017450"/>
    <w:rsid w:val="001C1C8D"/>
    <w:rsid w:val="002D7FB2"/>
    <w:rsid w:val="00353035"/>
    <w:rsid w:val="003D0602"/>
    <w:rsid w:val="003E0493"/>
    <w:rsid w:val="00496184"/>
    <w:rsid w:val="004A274E"/>
    <w:rsid w:val="004F44C9"/>
    <w:rsid w:val="005C2EB3"/>
    <w:rsid w:val="00664817"/>
    <w:rsid w:val="006B52C7"/>
    <w:rsid w:val="007A2DE8"/>
    <w:rsid w:val="007A7BB2"/>
    <w:rsid w:val="007C00F5"/>
    <w:rsid w:val="00817242"/>
    <w:rsid w:val="00827ABB"/>
    <w:rsid w:val="008433B7"/>
    <w:rsid w:val="00880EB8"/>
    <w:rsid w:val="008B293C"/>
    <w:rsid w:val="008F4AAC"/>
    <w:rsid w:val="00A327B2"/>
    <w:rsid w:val="00A50D3D"/>
    <w:rsid w:val="00A5510C"/>
    <w:rsid w:val="00AE4318"/>
    <w:rsid w:val="00B02DBA"/>
    <w:rsid w:val="00B20EDE"/>
    <w:rsid w:val="00B342EA"/>
    <w:rsid w:val="00B53552"/>
    <w:rsid w:val="00B92B58"/>
    <w:rsid w:val="00BF1D73"/>
    <w:rsid w:val="00C41E06"/>
    <w:rsid w:val="00C71B1C"/>
    <w:rsid w:val="00D54FC5"/>
    <w:rsid w:val="00D63072"/>
    <w:rsid w:val="00DA3AF3"/>
    <w:rsid w:val="00DE1634"/>
    <w:rsid w:val="00DF78D7"/>
    <w:rsid w:val="00E40EB2"/>
    <w:rsid w:val="00E8780A"/>
    <w:rsid w:val="00EA5D7F"/>
    <w:rsid w:val="00F83ADA"/>
    <w:rsid w:val="00FB3D23"/>
    <w:rsid w:val="46E5266A"/>
    <w:rsid w:val="7358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F44C9"/>
    <w:rPr>
      <w:kern w:val="2"/>
      <w:sz w:val="18"/>
      <w:szCs w:val="18"/>
    </w:rPr>
  </w:style>
  <w:style w:type="paragraph" w:styleId="a4">
    <w:name w:val="footer"/>
    <w:basedOn w:val="a"/>
    <w:link w:val="Char0"/>
    <w:rsid w:val="004F4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F44C9"/>
    <w:rPr>
      <w:kern w:val="2"/>
      <w:sz w:val="18"/>
      <w:szCs w:val="18"/>
    </w:rPr>
  </w:style>
  <w:style w:type="character" w:styleId="a5">
    <w:name w:val="Hyperlink"/>
    <w:rsid w:val="00817242"/>
    <w:rPr>
      <w:color w:val="0563C1"/>
      <w:u w:val="single"/>
    </w:rPr>
  </w:style>
  <w:style w:type="paragraph" w:styleId="a6">
    <w:name w:val="Balloon Text"/>
    <w:basedOn w:val="a"/>
    <w:link w:val="Char1"/>
    <w:semiHidden/>
    <w:unhideWhenUsed/>
    <w:rsid w:val="00B53552"/>
    <w:rPr>
      <w:sz w:val="18"/>
      <w:szCs w:val="18"/>
    </w:rPr>
  </w:style>
  <w:style w:type="character" w:customStyle="1" w:styleId="Char1">
    <w:name w:val="批注框文本 Char"/>
    <w:link w:val="a6"/>
    <w:semiHidden/>
    <w:rsid w:val="00B535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ee@sud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8504BE-0614-43A5-B2FF-9A5E3D7D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Links>
    <vt:vector size="6" baseType="variant">
      <vt:variant>
        <vt:i4>5439551</vt:i4>
      </vt:variant>
      <vt:variant>
        <vt:i4>0</vt:i4>
      </vt:variant>
      <vt:variant>
        <vt:i4>0</vt:i4>
      </vt:variant>
      <vt:variant>
        <vt:i4>5</vt:i4>
      </vt:variant>
      <vt:variant>
        <vt:lpwstr>mailto:scee@suda.edu.cn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test</cp:lastModifiedBy>
  <cp:revision>2</cp:revision>
  <dcterms:created xsi:type="dcterms:W3CDTF">2017-09-08T05:45:00Z</dcterms:created>
  <dcterms:modified xsi:type="dcterms:W3CDTF">2017-09-08T05:45:00Z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