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5C330A4B" w:rsidR="007A0DE0" w:rsidRDefault="00D21AFC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第十二届全国流态化会议</w:t>
      </w:r>
      <w:r w:rsidR="007A0DE0">
        <w:rPr>
          <w:rFonts w:ascii="黑体" w:eastAsia="黑体" w:hint="eastAsia"/>
          <w:b/>
          <w:sz w:val="32"/>
          <w:szCs w:val="32"/>
        </w:rPr>
        <w:t>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1C16D15D" w14:textId="56892E36" w:rsidR="007A0DE0" w:rsidRDefault="008E0E9B" w:rsidP="00602CF3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摘要</w:t>
      </w:r>
      <w:r w:rsidR="007A0DE0">
        <w:rPr>
          <w:rFonts w:hint="eastAsia"/>
          <w:b/>
          <w:szCs w:val="21"/>
        </w:rPr>
        <w:t>撰写完成后，请保存为</w:t>
      </w:r>
      <w:r w:rsidR="007A0DE0">
        <w:rPr>
          <w:b/>
          <w:szCs w:val="21"/>
        </w:rPr>
        <w:t xml:space="preserve"> Word</w:t>
      </w:r>
      <w:r w:rsidR="007A0DE0">
        <w:rPr>
          <w:rFonts w:hint="eastAsia"/>
          <w:b/>
          <w:szCs w:val="21"/>
        </w:rPr>
        <w:t>文档</w:t>
      </w:r>
      <w:r w:rsidR="00602CF3">
        <w:rPr>
          <w:rFonts w:hint="eastAsia"/>
          <w:b/>
          <w:szCs w:val="21"/>
        </w:rPr>
        <w:t>投稿上</w:t>
      </w:r>
      <w:proofErr w:type="gramStart"/>
      <w:r w:rsidR="00602CF3">
        <w:rPr>
          <w:rFonts w:hint="eastAsia"/>
          <w:b/>
          <w:szCs w:val="21"/>
        </w:rPr>
        <w:t>传会议</w:t>
      </w:r>
      <w:proofErr w:type="gramEnd"/>
      <w:r w:rsidR="00602CF3">
        <w:rPr>
          <w:rFonts w:hint="eastAsia"/>
          <w:b/>
          <w:szCs w:val="21"/>
        </w:rPr>
        <w:t>网站附件</w:t>
      </w:r>
      <w:r w:rsidR="007A0DE0">
        <w:rPr>
          <w:rFonts w:hint="eastAsia"/>
          <w:b/>
          <w:szCs w:val="21"/>
        </w:rPr>
        <w:t>。</w:t>
      </w:r>
    </w:p>
    <w:p w14:paraId="2FF8EA8F" w14:textId="7B23C46D" w:rsidR="00602CF3" w:rsidRPr="00602CF3" w:rsidRDefault="00602CF3" w:rsidP="00602CF3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会议网站：</w:t>
      </w:r>
      <w:r w:rsidRPr="00602CF3">
        <w:rPr>
          <w:b/>
          <w:szCs w:val="21"/>
        </w:rPr>
        <w:t>https://www.csp.org.cn/meeting/CIEICEST/</w:t>
      </w: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35E95D79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0E69851B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摘要正文：小五号宋体字体，单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</w:t>
      </w:r>
      <w:proofErr w:type="gramStart"/>
      <w:r>
        <w:rPr>
          <w:rFonts w:hint="eastAsia"/>
          <w:color w:val="000000"/>
          <w:szCs w:val="21"/>
        </w:rPr>
        <w:t>倍</w:t>
      </w:r>
      <w:proofErr w:type="gramEnd"/>
      <w:r>
        <w:rPr>
          <w:rFonts w:hint="eastAsia"/>
          <w:color w:val="000000"/>
          <w:szCs w:val="21"/>
        </w:rPr>
        <w:t>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</w:t>
      </w:r>
      <w:proofErr w:type="gramStart"/>
      <w:r w:rsidRPr="007A0DE0">
        <w:rPr>
          <w:rFonts w:hint="eastAsia"/>
          <w:b/>
          <w:bCs/>
          <w:color w:val="FF0000"/>
          <w:szCs w:val="21"/>
        </w:rPr>
        <w:t>一</w:t>
      </w:r>
      <w:proofErr w:type="gramEnd"/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>
        <w:rPr>
          <w:rFonts w:hAnsi="宋体" w:hint="eastAsia"/>
          <w:color w:val="000000"/>
          <w:sz w:val="18"/>
          <w:szCs w:val="18"/>
        </w:rPr>
        <w:t>倍</w:t>
      </w:r>
      <w:proofErr w:type="gramEnd"/>
      <w:r>
        <w:rPr>
          <w:rFonts w:hAnsi="宋体" w:hint="eastAsia"/>
          <w:color w:val="000000"/>
          <w:sz w:val="18"/>
          <w:szCs w:val="18"/>
        </w:rPr>
        <w:t>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 xml:space="preserve">F. Xu, K. F. Ren, and X. </w:t>
      </w:r>
      <w:proofErr w:type="gramStart"/>
      <w:r>
        <w:rPr>
          <w:bCs/>
          <w:color w:val="000000"/>
          <w:sz w:val="16"/>
          <w:szCs w:val="16"/>
        </w:rPr>
        <w:t>Cai  Extension</w:t>
      </w:r>
      <w:proofErr w:type="gramEnd"/>
      <w:r>
        <w:rPr>
          <w:bCs/>
          <w:color w:val="000000"/>
          <w:sz w:val="16"/>
          <w:szCs w:val="16"/>
        </w:rPr>
        <w:t xml:space="preserve"> of geometrical-optics approximation to on-axis Gaussian beam scattering. I. By a spherical </w:t>
      </w:r>
      <w:proofErr w:type="spellStart"/>
      <w:r>
        <w:rPr>
          <w:bCs/>
          <w:color w:val="000000"/>
          <w:sz w:val="16"/>
          <w:szCs w:val="16"/>
        </w:rPr>
        <w:t>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</w:t>
      </w:r>
      <w:proofErr w:type="spellEnd"/>
      <w:r>
        <w:rPr>
          <w:bCs/>
          <w:i/>
          <w:color w:val="000000"/>
          <w:sz w:val="16"/>
          <w:szCs w:val="16"/>
          <w:lang w:eastAsia="zh-CN"/>
        </w:rPr>
        <w:t>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Second </w:t>
      </w:r>
      <w:proofErr w:type="gramStart"/>
      <w:r>
        <w:rPr>
          <w:szCs w:val="21"/>
        </w:rPr>
        <w:t>Author(</w:t>
      </w:r>
      <w:proofErr w:type="gramEnd"/>
      <w:r>
        <w:rPr>
          <w:szCs w:val="21"/>
        </w:rPr>
        <w:t>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78CF96D" w14:textId="5408D7F7" w:rsidR="00F36580" w:rsidRPr="00946145" w:rsidRDefault="00F36580" w:rsidP="00F36580">
      <w:pPr>
        <w:snapToGrid w:val="0"/>
        <w:jc w:val="center"/>
        <w:rPr>
          <w:rFonts w:eastAsia="DFKai-SB"/>
        </w:rPr>
      </w:pPr>
      <w:r>
        <w:rPr>
          <w:rFonts w:eastAsia="DFKai-SB"/>
        </w:rPr>
        <w:t>*</w:t>
      </w:r>
      <w:r w:rsidRPr="00424115">
        <w:t xml:space="preserve"> </w:t>
      </w:r>
      <w:r w:rsidRPr="00F36580">
        <w:rPr>
          <w:rFonts w:hint="eastAsia"/>
        </w:rPr>
        <w:t>klxh</w:t>
      </w:r>
      <w:r w:rsidRPr="00F36580">
        <w:t>_meeting@ipe.ac.cn</w:t>
      </w:r>
    </w:p>
    <w:p w14:paraId="22D52F86" w14:textId="77777777" w:rsidR="00F36580" w:rsidRDefault="00F3658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3A1480C9" w14:textId="187DC2B0" w:rsidR="00F3658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These instructions give you guidelines for preparing a one-page abstract for </w:t>
      </w:r>
      <w:proofErr w:type="gramStart"/>
      <w:r w:rsidRPr="000A51A7">
        <w:rPr>
          <w:sz w:val="18"/>
          <w:szCs w:val="18"/>
        </w:rPr>
        <w:t>The</w:t>
      </w:r>
      <w:proofErr w:type="gramEnd"/>
      <w:r w:rsidRPr="000A51A7">
        <w:rPr>
          <w:sz w:val="18"/>
          <w:szCs w:val="18"/>
        </w:rPr>
        <w:t xml:space="preserve"> 12th China Congress on Particle Technology (CCPT12) will be held both online and offline (Haikou, China), August </w:t>
      </w:r>
      <w:r w:rsidR="00BD2209" w:rsidRPr="000A51A7">
        <w:rPr>
          <w:sz w:val="18"/>
          <w:szCs w:val="18"/>
        </w:rPr>
        <w:t>19</w:t>
      </w:r>
      <w:r w:rsidRPr="000A51A7">
        <w:rPr>
          <w:sz w:val="18"/>
          <w:szCs w:val="18"/>
        </w:rPr>
        <w:t>-2</w:t>
      </w:r>
      <w:r w:rsidR="00BD2209" w:rsidRPr="000A51A7">
        <w:rPr>
          <w:sz w:val="18"/>
          <w:szCs w:val="18"/>
        </w:rPr>
        <w:t>2</w:t>
      </w:r>
      <w:r w:rsidRPr="000A51A7">
        <w:rPr>
          <w:sz w:val="18"/>
          <w:szCs w:val="18"/>
        </w:rPr>
        <w:t xml:space="preserve">, 2022. This event is hosted by Chinese Society of </w:t>
      </w:r>
      <w:proofErr w:type="spellStart"/>
      <w:proofErr w:type="gramStart"/>
      <w:r w:rsidRPr="000A51A7">
        <w:rPr>
          <w:sz w:val="18"/>
          <w:szCs w:val="18"/>
        </w:rPr>
        <w:t>Particuology</w:t>
      </w:r>
      <w:proofErr w:type="spellEnd"/>
      <w:r w:rsidRPr="000A51A7">
        <w:rPr>
          <w:sz w:val="18"/>
          <w:szCs w:val="18"/>
        </w:rPr>
        <w:t>[</w:t>
      </w:r>
      <w:proofErr w:type="gramEnd"/>
      <w:r w:rsidRPr="000A51A7">
        <w:rPr>
          <w:sz w:val="18"/>
          <w:szCs w:val="18"/>
        </w:rPr>
        <w:t xml:space="preserve">1]. </w:t>
      </w:r>
    </w:p>
    <w:p w14:paraId="7AA61C2F" w14:textId="716C179D" w:rsidR="007A0DE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Please use this document as a template to prepare your abstract </w:t>
      </w:r>
      <w:r w:rsidR="00BD2209" w:rsidRPr="000A51A7">
        <w:rPr>
          <w:sz w:val="18"/>
          <w:szCs w:val="18"/>
        </w:rPr>
        <w:t>in W</w:t>
      </w:r>
      <w:r w:rsidR="00BD2209" w:rsidRPr="000A51A7">
        <w:rPr>
          <w:rFonts w:hint="eastAsia"/>
          <w:sz w:val="18"/>
          <w:szCs w:val="18"/>
        </w:rPr>
        <w:t>ORD</w:t>
      </w:r>
      <w:r w:rsidRPr="000A51A7">
        <w:rPr>
          <w:sz w:val="18"/>
          <w:szCs w:val="18"/>
        </w:rPr>
        <w:t xml:space="preserve"> version to submit in the abstract submission system. The Conference website is </w:t>
      </w:r>
      <w:r w:rsidR="00BD2209" w:rsidRPr="000A51A7">
        <w:rPr>
          <w:sz w:val="18"/>
          <w:szCs w:val="18"/>
        </w:rPr>
        <w:t>https://www.csp.org.cn/meeting/CCPT12/</w:t>
      </w:r>
      <w:r w:rsidRPr="000A51A7">
        <w:rPr>
          <w:sz w:val="18"/>
          <w:szCs w:val="18"/>
        </w:rPr>
        <w:t>.</w:t>
      </w:r>
    </w:p>
    <w:p w14:paraId="0806DB73" w14:textId="0B313DD4" w:rsidR="00F36580" w:rsidRPr="000A51A7" w:rsidRDefault="00F36580" w:rsidP="00F36580">
      <w:pPr>
        <w:snapToGrid w:val="0"/>
        <w:rPr>
          <w:rFonts w:eastAsia="DFKai-SB"/>
          <w:bCs/>
          <w:iCs/>
          <w:sz w:val="18"/>
          <w:szCs w:val="18"/>
        </w:rPr>
      </w:pPr>
      <w:r w:rsidRPr="00B64022">
        <w:rPr>
          <w:rFonts w:eastAsia="DFKai-SB"/>
          <w:b/>
          <w:iCs/>
          <w:sz w:val="18"/>
          <w:szCs w:val="18"/>
        </w:rPr>
        <w:t>Keywords</w:t>
      </w:r>
      <w:r w:rsidR="00B64022" w:rsidRPr="00B64022">
        <w:rPr>
          <w:rFonts w:asciiTheme="minorEastAsia" w:eastAsiaTheme="minorEastAsia" w:hAnsiTheme="minorEastAsia" w:hint="eastAsia"/>
          <w:b/>
          <w:iCs/>
          <w:sz w:val="18"/>
          <w:szCs w:val="18"/>
        </w:rPr>
        <w:t>:</w:t>
      </w:r>
      <w:r w:rsidR="00B64022" w:rsidRPr="00B64022">
        <w:rPr>
          <w:rFonts w:asciiTheme="minorEastAsia" w:eastAsiaTheme="minorEastAsia" w:hAnsiTheme="minorEastAsia"/>
          <w:b/>
          <w:iCs/>
          <w:sz w:val="18"/>
          <w:szCs w:val="18"/>
        </w:rPr>
        <w:t xml:space="preserve"> </w:t>
      </w:r>
      <w:r w:rsidRPr="000A51A7">
        <w:rPr>
          <w:rFonts w:eastAsia="DFKai-SB"/>
          <w:bCs/>
          <w:iCs/>
          <w:sz w:val="18"/>
          <w:szCs w:val="18"/>
        </w:rPr>
        <w:t>List key keywords here. No m</w:t>
      </w:r>
      <w:r w:rsidRPr="000A51A7">
        <w:rPr>
          <w:rFonts w:eastAsia="DFKai-SB" w:hint="eastAsia"/>
          <w:bCs/>
          <w:iCs/>
          <w:sz w:val="18"/>
          <w:szCs w:val="18"/>
        </w:rPr>
        <w:t>o</w:t>
      </w:r>
      <w:r w:rsidRPr="000A51A7">
        <w:rPr>
          <w:rFonts w:eastAsia="DFKai-SB"/>
          <w:bCs/>
          <w:iCs/>
          <w:sz w:val="18"/>
          <w:szCs w:val="18"/>
        </w:rPr>
        <w:t>re than 5.</w:t>
      </w:r>
    </w:p>
    <w:p w14:paraId="40333862" w14:textId="77777777" w:rsidR="00F36580" w:rsidRPr="006D7CF1" w:rsidRDefault="00F36580" w:rsidP="007A0DE0">
      <w:pPr>
        <w:autoSpaceDE w:val="0"/>
        <w:autoSpaceDN w:val="0"/>
        <w:rPr>
          <w:sz w:val="16"/>
          <w:szCs w:val="16"/>
        </w:rPr>
      </w:pPr>
    </w:p>
    <w:p w14:paraId="6763B51F" w14:textId="77777777" w:rsidR="00BD2209" w:rsidRPr="006D7CF1" w:rsidRDefault="00BD2209" w:rsidP="00BD2209">
      <w:pPr>
        <w:tabs>
          <w:tab w:val="left" w:pos="1800"/>
          <w:tab w:val="left" w:pos="2180"/>
          <w:tab w:val="right" w:pos="9360"/>
        </w:tabs>
        <w:snapToGrid w:val="0"/>
        <w:rPr>
          <w:rFonts w:eastAsia="DFKai-SB"/>
          <w:b/>
          <w:bCs/>
          <w:sz w:val="16"/>
          <w:szCs w:val="16"/>
        </w:rPr>
      </w:pPr>
      <w:r w:rsidRPr="006D7CF1">
        <w:rPr>
          <w:rFonts w:eastAsia="DFKai-SB"/>
          <w:b/>
          <w:bCs/>
          <w:sz w:val="16"/>
          <w:szCs w:val="16"/>
        </w:rPr>
        <w:t>References</w:t>
      </w:r>
    </w:p>
    <w:p w14:paraId="772860C4" w14:textId="77777777" w:rsidR="00BD2209" w:rsidRPr="006D7CF1" w:rsidRDefault="00BD2209" w:rsidP="00BD2209">
      <w:pPr>
        <w:widowControl/>
        <w:numPr>
          <w:ilvl w:val="0"/>
          <w:numId w:val="39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eastAsia="DFKai-SB"/>
          <w:sz w:val="16"/>
          <w:szCs w:val="16"/>
        </w:rPr>
      </w:pPr>
      <w:r w:rsidRPr="006D7CF1">
        <w:rPr>
          <w:rFonts w:eastAsia="DFKai-SB"/>
          <w:sz w:val="16"/>
          <w:szCs w:val="16"/>
        </w:rPr>
        <w:t xml:space="preserve">L. Zhou, S. Yang, N. Quan, Z. </w:t>
      </w:r>
      <w:proofErr w:type="spellStart"/>
      <w:r w:rsidRPr="006D7CF1">
        <w:rPr>
          <w:rFonts w:eastAsia="DFKai-SB"/>
          <w:sz w:val="16"/>
          <w:szCs w:val="16"/>
        </w:rPr>
        <w:t>Geng</w:t>
      </w:r>
      <w:proofErr w:type="spellEnd"/>
      <w:r w:rsidRPr="006D7CF1">
        <w:rPr>
          <w:rFonts w:eastAsia="DFKai-SB"/>
          <w:sz w:val="16"/>
          <w:szCs w:val="16"/>
        </w:rPr>
        <w:t>, S. Wang, B. Zhao, X. Wang, Y. Dong, R. Tai, J. Hu, L. Zhang, Wetting Behavior of Surface Nanodroplets Regulated by Periodic Nanostructured Surfaces, ACS Appl. Mater. Interfaces 2021, 13, 55726−55734.</w:t>
      </w:r>
    </w:p>
    <w:p w14:paraId="06F26B03" w14:textId="77777777" w:rsidR="006D7CF1" w:rsidRDefault="006D7CF1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C92C493" w14:textId="703A483E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10F3E2AD" w:rsidR="007A0DE0" w:rsidRPr="00B23F89" w:rsidRDefault="00D21AFC" w:rsidP="007A0DE0">
      <w:pPr>
        <w:rPr>
          <w:rFonts w:hint="eastAsia"/>
        </w:rPr>
      </w:pPr>
      <w:r>
        <w:rPr>
          <w:rFonts w:hint="eastAsia"/>
        </w:rPr>
        <w:t>如选择自由交流，可忽略此页内容。</w:t>
      </w:r>
    </w:p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7491" w14:textId="77777777" w:rsidR="004B630E" w:rsidRDefault="004B630E" w:rsidP="003E4CDF">
      <w:r>
        <w:separator/>
      </w:r>
    </w:p>
  </w:endnote>
  <w:endnote w:type="continuationSeparator" w:id="0">
    <w:p w14:paraId="2B658E98" w14:textId="77777777" w:rsidR="004B630E" w:rsidRDefault="004B630E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BCCE" w14:textId="77777777" w:rsidR="004B630E" w:rsidRDefault="004B630E" w:rsidP="003E4CDF">
      <w:r>
        <w:separator/>
      </w:r>
    </w:p>
  </w:footnote>
  <w:footnote w:type="continuationSeparator" w:id="0">
    <w:p w14:paraId="261E8DCB" w14:textId="77777777" w:rsidR="004B630E" w:rsidRDefault="004B630E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3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7937544">
    <w:abstractNumId w:val="37"/>
  </w:num>
  <w:num w:numId="2" w16cid:durableId="1739091408">
    <w:abstractNumId w:val="4"/>
  </w:num>
  <w:num w:numId="3" w16cid:durableId="13372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852667">
    <w:abstractNumId w:val="11"/>
  </w:num>
  <w:num w:numId="5" w16cid:durableId="322507455">
    <w:abstractNumId w:val="36"/>
  </w:num>
  <w:num w:numId="6" w16cid:durableId="357200030">
    <w:abstractNumId w:val="38"/>
  </w:num>
  <w:num w:numId="7" w16cid:durableId="457144038">
    <w:abstractNumId w:val="6"/>
  </w:num>
  <w:num w:numId="8" w16cid:durableId="27609404">
    <w:abstractNumId w:val="8"/>
  </w:num>
  <w:num w:numId="9" w16cid:durableId="1361737113">
    <w:abstractNumId w:val="1"/>
  </w:num>
  <w:num w:numId="10" w16cid:durableId="1363749591">
    <w:abstractNumId w:val="28"/>
  </w:num>
  <w:num w:numId="11" w16cid:durableId="418907722">
    <w:abstractNumId w:val="2"/>
  </w:num>
  <w:num w:numId="12" w16cid:durableId="1553924477">
    <w:abstractNumId w:val="13"/>
  </w:num>
  <w:num w:numId="13" w16cid:durableId="1155561159">
    <w:abstractNumId w:val="32"/>
  </w:num>
  <w:num w:numId="14" w16cid:durableId="619578304">
    <w:abstractNumId w:val="27"/>
  </w:num>
  <w:num w:numId="15" w16cid:durableId="1309631260">
    <w:abstractNumId w:val="18"/>
  </w:num>
  <w:num w:numId="16" w16cid:durableId="1059985388">
    <w:abstractNumId w:val="14"/>
  </w:num>
  <w:num w:numId="17" w16cid:durableId="1127118891">
    <w:abstractNumId w:val="31"/>
  </w:num>
  <w:num w:numId="18" w16cid:durableId="455100137">
    <w:abstractNumId w:val="7"/>
  </w:num>
  <w:num w:numId="19" w16cid:durableId="1015108164">
    <w:abstractNumId w:val="10"/>
  </w:num>
  <w:num w:numId="20" w16cid:durableId="826164893">
    <w:abstractNumId w:val="17"/>
  </w:num>
  <w:num w:numId="21" w16cid:durableId="183982982">
    <w:abstractNumId w:val="25"/>
  </w:num>
  <w:num w:numId="22" w16cid:durableId="2118256035">
    <w:abstractNumId w:val="9"/>
  </w:num>
  <w:num w:numId="23" w16cid:durableId="1731073661">
    <w:abstractNumId w:val="19"/>
  </w:num>
  <w:num w:numId="24" w16cid:durableId="797643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533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2834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8671560">
    <w:abstractNumId w:val="35"/>
  </w:num>
  <w:num w:numId="28" w16cid:durableId="1082676265">
    <w:abstractNumId w:val="22"/>
  </w:num>
  <w:num w:numId="29" w16cid:durableId="1376395839">
    <w:abstractNumId w:val="24"/>
  </w:num>
  <w:num w:numId="30" w16cid:durableId="249386017">
    <w:abstractNumId w:val="33"/>
  </w:num>
  <w:num w:numId="31" w16cid:durableId="1453354548">
    <w:abstractNumId w:val="3"/>
  </w:num>
  <w:num w:numId="32" w16cid:durableId="1692409765">
    <w:abstractNumId w:val="23"/>
  </w:num>
  <w:num w:numId="33" w16cid:durableId="1483698474">
    <w:abstractNumId w:val="26"/>
  </w:num>
  <w:num w:numId="34" w16cid:durableId="1002319376">
    <w:abstractNumId w:val="12"/>
  </w:num>
  <w:num w:numId="35" w16cid:durableId="1445609337">
    <w:abstractNumId w:val="5"/>
  </w:num>
  <w:num w:numId="36" w16cid:durableId="1279875987">
    <w:abstractNumId w:val="20"/>
  </w:num>
  <w:num w:numId="37" w16cid:durableId="2134784089">
    <w:abstractNumId w:val="34"/>
  </w:num>
  <w:num w:numId="38" w16cid:durableId="960695546">
    <w:abstractNumId w:val="0"/>
  </w:num>
  <w:num w:numId="39" w16cid:durableId="1825580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51A7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0F136D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2CE6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630E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C03C0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2CF3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D7CF1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4536"/>
    <w:rsid w:val="007A5D10"/>
    <w:rsid w:val="007A7CCA"/>
    <w:rsid w:val="007B0517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E9B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40242"/>
    <w:rsid w:val="00B477BF"/>
    <w:rsid w:val="00B60B1D"/>
    <w:rsid w:val="00B6118C"/>
    <w:rsid w:val="00B61DF9"/>
    <w:rsid w:val="00B6241E"/>
    <w:rsid w:val="00B624C2"/>
    <w:rsid w:val="00B6402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2209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056A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1AFC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580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黄巧</cp:lastModifiedBy>
  <cp:revision>2</cp:revision>
  <cp:lastPrinted>2018-04-17T01:17:00Z</cp:lastPrinted>
  <dcterms:created xsi:type="dcterms:W3CDTF">2023-03-05T16:30:00Z</dcterms:created>
  <dcterms:modified xsi:type="dcterms:W3CDTF">2023-03-05T16:30:00Z</dcterms:modified>
</cp:coreProperties>
</file>